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838D" w14:textId="1F5F2157" w:rsidR="00C40CDB" w:rsidRPr="00764EFD" w:rsidRDefault="00C40CDB">
      <w:pPr>
        <w:rPr>
          <w:rFonts w:ascii="ＭＳ 明朝" w:eastAsia="ＭＳ 明朝" w:hAnsi="ＭＳ 明朝"/>
        </w:rPr>
      </w:pPr>
      <w:r w:rsidRPr="00764EFD">
        <w:rPr>
          <w:rFonts w:ascii="ＭＳ 明朝" w:eastAsia="ＭＳ 明朝" w:hAnsi="ＭＳ 明朝" w:hint="eastAsia"/>
        </w:rPr>
        <w:t>佐世保薬剤師会（FAX：0956-24-3873）行</w:t>
      </w:r>
    </w:p>
    <w:p w14:paraId="2E904231" w14:textId="77777777" w:rsidR="00C40CDB" w:rsidRPr="009811D5" w:rsidRDefault="00C40CDB" w:rsidP="009811D5">
      <w:pPr>
        <w:snapToGrid w:val="0"/>
        <w:spacing w:line="120" w:lineRule="auto"/>
        <w:rPr>
          <w:rFonts w:ascii="ＭＳ 明朝" w:eastAsia="ＭＳ 明朝" w:hAnsi="ＭＳ 明朝"/>
        </w:rPr>
      </w:pPr>
    </w:p>
    <w:p w14:paraId="3A527734" w14:textId="6AF73253" w:rsidR="00C40CDB" w:rsidRPr="00764EFD" w:rsidRDefault="00C40CDB" w:rsidP="00862DE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64EFD">
        <w:rPr>
          <w:rFonts w:ascii="ＭＳ 明朝" w:eastAsia="ＭＳ 明朝" w:hAnsi="ＭＳ 明朝" w:hint="eastAsia"/>
          <w:b/>
          <w:bCs/>
          <w:sz w:val="24"/>
          <w:szCs w:val="24"/>
        </w:rPr>
        <w:t>佐世保市薬剤師会ホームページにおける</w:t>
      </w:r>
      <w:r w:rsidR="00154877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Pr="00764EFD">
        <w:rPr>
          <w:rFonts w:ascii="ＭＳ 明朝" w:eastAsia="ＭＳ 明朝" w:hAnsi="ＭＳ 明朝" w:hint="eastAsia"/>
          <w:b/>
          <w:bCs/>
          <w:sz w:val="24"/>
          <w:szCs w:val="24"/>
        </w:rPr>
        <w:t>薬局の体制に係る情報</w:t>
      </w:r>
      <w:r w:rsidR="00A44BA1" w:rsidRPr="00764EFD">
        <w:rPr>
          <w:rFonts w:ascii="ＭＳ 明朝" w:eastAsia="ＭＳ 明朝" w:hAnsi="ＭＳ 明朝" w:hint="eastAsia"/>
          <w:b/>
          <w:bCs/>
          <w:sz w:val="24"/>
          <w:szCs w:val="24"/>
        </w:rPr>
        <w:t>公開</w:t>
      </w:r>
      <w:r w:rsidR="00862DEC" w:rsidRPr="00764EFD">
        <w:rPr>
          <w:rFonts w:ascii="ＭＳ 明朝" w:eastAsia="ＭＳ 明朝" w:hAnsi="ＭＳ 明朝" w:hint="eastAsia"/>
          <w:b/>
          <w:bCs/>
          <w:sz w:val="24"/>
          <w:szCs w:val="24"/>
        </w:rPr>
        <w:t>項目</w:t>
      </w:r>
      <w:r w:rsidR="00154877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405A6EED" w14:textId="77777777" w:rsidR="00862DEC" w:rsidRPr="00764EFD" w:rsidRDefault="00862DEC" w:rsidP="00862DEC">
      <w:pPr>
        <w:rPr>
          <w:rFonts w:ascii="ＭＳ 明朝" w:eastAsia="ＭＳ 明朝" w:hAnsi="ＭＳ 明朝"/>
          <w:b/>
          <w:bCs/>
          <w:szCs w:val="21"/>
        </w:rPr>
      </w:pPr>
    </w:p>
    <w:p w14:paraId="08FEAA78" w14:textId="6AB232C6" w:rsidR="00DB7DE5" w:rsidRPr="00764EFD" w:rsidRDefault="00F0381D" w:rsidP="00862DEC">
      <w:pPr>
        <w:rPr>
          <w:rFonts w:ascii="ＭＳ 明朝" w:eastAsia="ＭＳ 明朝" w:hAnsi="ＭＳ 明朝"/>
          <w:b/>
          <w:bCs/>
          <w:szCs w:val="21"/>
        </w:rPr>
      </w:pPr>
      <w:r w:rsidRPr="00764EFD">
        <w:rPr>
          <w:rFonts w:ascii="ＭＳ 明朝" w:eastAsia="ＭＳ 明朝" w:hAnsi="ＭＳ 明朝" w:hint="eastAsia"/>
          <w:b/>
          <w:bCs/>
          <w:szCs w:val="21"/>
        </w:rPr>
        <w:t xml:space="preserve">〈薬局情報〉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B7DE5" w:rsidRPr="00764EFD" w14:paraId="44E593E1" w14:textId="77777777" w:rsidTr="00DB7DE5">
        <w:tc>
          <w:tcPr>
            <w:tcW w:w="4247" w:type="dxa"/>
          </w:tcPr>
          <w:p w14:paraId="11FE1703" w14:textId="00D046CF" w:rsidR="00DB7DE5" w:rsidRPr="00764EFD" w:rsidRDefault="002F59F2" w:rsidP="00862DEC">
            <w:pPr>
              <w:rPr>
                <w:rFonts w:ascii="ＭＳ 明朝" w:eastAsia="ＭＳ 明朝" w:hAnsi="ＭＳ 明朝"/>
                <w:szCs w:val="21"/>
              </w:rPr>
            </w:pPr>
            <w:r w:rsidRPr="00764EFD">
              <w:rPr>
                <w:rFonts w:ascii="ＭＳ 明朝" w:eastAsia="ＭＳ 明朝" w:hAnsi="ＭＳ 明朝" w:hint="eastAsia"/>
                <w:szCs w:val="21"/>
              </w:rPr>
              <w:t>薬局名：</w:t>
            </w:r>
          </w:p>
        </w:tc>
        <w:tc>
          <w:tcPr>
            <w:tcW w:w="4247" w:type="dxa"/>
          </w:tcPr>
          <w:p w14:paraId="5BC58E01" w14:textId="4E4E3CA2" w:rsidR="00DB7DE5" w:rsidRPr="00764EFD" w:rsidRDefault="002F59F2" w:rsidP="00862DEC">
            <w:pPr>
              <w:rPr>
                <w:rFonts w:ascii="ＭＳ 明朝" w:eastAsia="ＭＳ 明朝" w:hAnsi="ＭＳ 明朝"/>
                <w:szCs w:val="21"/>
              </w:rPr>
            </w:pPr>
            <w:r w:rsidRPr="00764EFD">
              <w:rPr>
                <w:rFonts w:ascii="ＭＳ 明朝" w:eastAsia="ＭＳ 明朝" w:hAnsi="ＭＳ 明朝" w:hint="eastAsia"/>
                <w:szCs w:val="21"/>
              </w:rPr>
              <w:t>電話番号：</w:t>
            </w:r>
          </w:p>
        </w:tc>
      </w:tr>
      <w:tr w:rsidR="003601DE" w:rsidRPr="00764EFD" w14:paraId="10F2B14D" w14:textId="77777777" w:rsidTr="00466603">
        <w:tc>
          <w:tcPr>
            <w:tcW w:w="8494" w:type="dxa"/>
            <w:gridSpan w:val="2"/>
          </w:tcPr>
          <w:p w14:paraId="78B9F4D6" w14:textId="08BB7E09" w:rsidR="003601DE" w:rsidRPr="00764EFD" w:rsidRDefault="003601DE" w:rsidP="00862D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</w:tc>
      </w:tr>
      <w:tr w:rsidR="002F59F2" w:rsidRPr="00764EFD" w14:paraId="62A01454" w14:textId="77777777" w:rsidTr="009811D5">
        <w:trPr>
          <w:trHeight w:val="1496"/>
        </w:trPr>
        <w:tc>
          <w:tcPr>
            <w:tcW w:w="8494" w:type="dxa"/>
            <w:gridSpan w:val="2"/>
          </w:tcPr>
          <w:p w14:paraId="09839D85" w14:textId="77777777" w:rsidR="002F59F2" w:rsidRDefault="003601DE" w:rsidP="00862D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開局時間（曜日毎に記載）</w:t>
            </w:r>
            <w:r w:rsidR="002F59F2" w:rsidRPr="00764EF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8410D18" w14:textId="4CBEB7D3" w:rsidR="008B2312" w:rsidRPr="00764EFD" w:rsidRDefault="008B2312" w:rsidP="00862D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93AB50" w14:textId="797E9A9E" w:rsidR="00F0381D" w:rsidRPr="00764EFD" w:rsidRDefault="00F0381D" w:rsidP="00862DEC">
      <w:pPr>
        <w:rPr>
          <w:rFonts w:ascii="ＭＳ 明朝" w:eastAsia="ＭＳ 明朝" w:hAnsi="ＭＳ 明朝"/>
          <w:b/>
          <w:bCs/>
          <w:szCs w:val="21"/>
        </w:rPr>
      </w:pPr>
    </w:p>
    <w:p w14:paraId="50011172" w14:textId="2F7E0FFD" w:rsidR="000351D6" w:rsidRDefault="000351D6" w:rsidP="00862DEC">
      <w:pPr>
        <w:rPr>
          <w:rFonts w:ascii="ＭＳ 明朝" w:eastAsia="ＭＳ 明朝" w:hAnsi="ＭＳ 明朝"/>
          <w:b/>
          <w:bCs/>
          <w:szCs w:val="21"/>
        </w:rPr>
      </w:pPr>
      <w:r w:rsidRPr="00764EFD">
        <w:rPr>
          <w:rFonts w:ascii="ＭＳ 明朝" w:eastAsia="ＭＳ 明朝" w:hAnsi="ＭＳ 明朝" w:hint="eastAsia"/>
          <w:b/>
          <w:bCs/>
          <w:szCs w:val="21"/>
        </w:rPr>
        <w:t>＊対応状況に〇をつけてください。</w:t>
      </w:r>
    </w:p>
    <w:p w14:paraId="20C3BB5E" w14:textId="77777777" w:rsidR="004173CA" w:rsidRPr="00764EFD" w:rsidRDefault="004173CA" w:rsidP="00862DEC">
      <w:pPr>
        <w:rPr>
          <w:rFonts w:ascii="ＭＳ 明朝" w:eastAsia="ＭＳ 明朝" w:hAnsi="ＭＳ 明朝"/>
          <w:b/>
          <w:bCs/>
          <w:szCs w:val="21"/>
        </w:rPr>
      </w:pPr>
    </w:p>
    <w:p w14:paraId="08078465" w14:textId="031AB71B" w:rsidR="005C3AC7" w:rsidRPr="00764EFD" w:rsidRDefault="00063BFC" w:rsidP="00862DEC">
      <w:pPr>
        <w:rPr>
          <w:rFonts w:ascii="ＭＳ 明朝" w:eastAsia="ＭＳ 明朝" w:hAnsi="ＭＳ 明朝"/>
          <w:b/>
          <w:bCs/>
          <w:szCs w:val="21"/>
        </w:rPr>
      </w:pPr>
      <w:r w:rsidRPr="00764EFD">
        <w:rPr>
          <w:rFonts w:ascii="ＭＳ 明朝" w:eastAsia="ＭＳ 明朝" w:hAnsi="ＭＳ 明朝" w:hint="eastAsia"/>
          <w:b/>
          <w:bCs/>
          <w:szCs w:val="21"/>
        </w:rPr>
        <w:t>&lt;</w:t>
      </w:r>
      <w:r w:rsidR="00D873A9" w:rsidRPr="00764EFD">
        <w:rPr>
          <w:rFonts w:ascii="ＭＳ 明朝" w:eastAsia="ＭＳ 明朝" w:hAnsi="ＭＳ 明朝" w:hint="eastAsia"/>
          <w:b/>
          <w:bCs/>
          <w:szCs w:val="21"/>
        </w:rPr>
        <w:t>外来対応</w:t>
      </w:r>
      <w:r w:rsidR="00C3411D">
        <w:rPr>
          <w:rFonts w:ascii="ＭＳ 明朝" w:eastAsia="ＭＳ 明朝" w:hAnsi="ＭＳ 明朝" w:hint="eastAsia"/>
          <w:b/>
          <w:bCs/>
          <w:szCs w:val="21"/>
        </w:rPr>
        <w:t>に係る</w:t>
      </w:r>
      <w:r w:rsidR="004173CA">
        <w:rPr>
          <w:rFonts w:ascii="ＭＳ 明朝" w:eastAsia="ＭＳ 明朝" w:hAnsi="ＭＳ 明朝" w:hint="eastAsia"/>
          <w:b/>
          <w:bCs/>
          <w:szCs w:val="21"/>
        </w:rPr>
        <w:t>体制</w:t>
      </w:r>
      <w:r w:rsidRPr="00764EFD">
        <w:rPr>
          <w:rFonts w:ascii="ＭＳ 明朝" w:eastAsia="ＭＳ 明朝" w:hAnsi="ＭＳ 明朝" w:hint="eastAsia"/>
          <w:b/>
          <w:bCs/>
          <w:szCs w:val="21"/>
        </w:rPr>
        <w:t>&gt;</w:t>
      </w:r>
    </w:p>
    <w:p w14:paraId="7B69CCD4" w14:textId="4145C193" w:rsidR="00C81839" w:rsidRPr="00764EFD" w:rsidRDefault="006A11E4" w:rsidP="006A11E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時間外</w:t>
      </w:r>
      <w:r w:rsidR="0003209A" w:rsidRPr="00764EFD">
        <w:rPr>
          <w:rFonts w:ascii="ＭＳ 明朝" w:eastAsia="ＭＳ 明朝" w:hAnsi="ＭＳ 明朝" w:hint="eastAsia"/>
          <w:szCs w:val="21"/>
        </w:rPr>
        <w:t>（夜間</w:t>
      </w:r>
      <w:r w:rsidRPr="00764EFD">
        <w:rPr>
          <w:rFonts w:ascii="ＭＳ 明朝" w:eastAsia="ＭＳ 明朝" w:hAnsi="ＭＳ 明朝" w:hint="eastAsia"/>
          <w:szCs w:val="21"/>
        </w:rPr>
        <w:t>・夜間休日</w:t>
      </w:r>
      <w:r w:rsidR="0003209A" w:rsidRPr="00764EFD">
        <w:rPr>
          <w:rFonts w:ascii="ＭＳ 明朝" w:eastAsia="ＭＳ 明朝" w:hAnsi="ＭＳ 明朝" w:hint="eastAsia"/>
          <w:szCs w:val="21"/>
        </w:rPr>
        <w:t>）の緊急時対応</w:t>
      </w:r>
    </w:p>
    <w:p w14:paraId="23DB8A85" w14:textId="740906CC" w:rsidR="0003209A" w:rsidRPr="00764EFD" w:rsidRDefault="0003209A" w:rsidP="0003209A">
      <w:pPr>
        <w:pStyle w:val="a4"/>
        <w:ind w:leftChars="0" w:left="57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</w:t>
      </w:r>
      <w:r w:rsidR="00511B5D" w:rsidRPr="00764EFD">
        <w:rPr>
          <w:rFonts w:ascii="ＭＳ 明朝" w:eastAsia="ＭＳ 明朝" w:hAnsi="ＭＳ 明朝" w:hint="eastAsia"/>
          <w:szCs w:val="21"/>
        </w:rPr>
        <w:t xml:space="preserve">　対応可　　　・　　　対応不可</w:t>
      </w:r>
    </w:p>
    <w:p w14:paraId="0101CADA" w14:textId="2B9B8D20" w:rsidR="0003209A" w:rsidRPr="00764EFD" w:rsidRDefault="00695359" w:rsidP="0003209A">
      <w:pPr>
        <w:pStyle w:val="a4"/>
        <w:ind w:leftChars="0" w:left="57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　　↓</w:t>
      </w:r>
    </w:p>
    <w:p w14:paraId="62D69D47" w14:textId="790186B3" w:rsidR="0003209A" w:rsidRPr="00764EFD" w:rsidRDefault="001359E2" w:rsidP="006A11E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連絡先電話番号</w:t>
      </w:r>
      <w:r w:rsidR="00BE7E51" w:rsidRPr="00764EFD">
        <w:rPr>
          <w:rFonts w:ascii="ＭＳ 明朝" w:eastAsia="ＭＳ 明朝" w:hAnsi="ＭＳ 明朝" w:hint="eastAsia"/>
          <w:szCs w:val="21"/>
        </w:rPr>
        <w:t>（開局時間外</w:t>
      </w:r>
      <w:r w:rsidR="00695359" w:rsidRPr="00764EFD">
        <w:rPr>
          <w:rFonts w:ascii="ＭＳ 明朝" w:eastAsia="ＭＳ 明朝" w:hAnsi="ＭＳ 明朝" w:hint="eastAsia"/>
          <w:szCs w:val="21"/>
        </w:rPr>
        <w:t xml:space="preserve">）　</w:t>
      </w:r>
      <w:r w:rsidR="002764C5" w:rsidRPr="00764EFD">
        <w:rPr>
          <w:rFonts w:ascii="ＭＳ 明朝" w:eastAsia="ＭＳ 明朝" w:hAnsi="ＭＳ 明朝" w:hint="eastAsia"/>
          <w:szCs w:val="21"/>
        </w:rPr>
        <w:t>TEL：</w:t>
      </w:r>
    </w:p>
    <w:p w14:paraId="01290EAD" w14:textId="77777777" w:rsidR="0078023A" w:rsidRDefault="00A67BD3" w:rsidP="003F0200">
      <w:pPr>
        <w:rPr>
          <w:rFonts w:ascii="ＭＳ 明朝" w:eastAsia="ＭＳ 明朝" w:hAnsi="ＭＳ 明朝"/>
          <w:b/>
          <w:bCs/>
          <w:szCs w:val="21"/>
        </w:rPr>
      </w:pPr>
      <w:r w:rsidRPr="00764EF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D4A0" wp14:editId="14CB9F00">
                <wp:simplePos x="0" y="0"/>
                <wp:positionH relativeFrom="column">
                  <wp:posOffset>2386965</wp:posOffset>
                </wp:positionH>
                <wp:positionV relativeFrom="paragraph">
                  <wp:posOffset>8573</wp:posOffset>
                </wp:positionV>
                <wp:extent cx="2419350" cy="0"/>
                <wp:effectExtent l="0" t="0" r="0" b="0"/>
                <wp:wrapNone/>
                <wp:docPr id="52706668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4BAF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.7pt" to="378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C5F97C0" w14:textId="77777777" w:rsidR="0078023A" w:rsidRDefault="0078023A" w:rsidP="003F0200">
      <w:pPr>
        <w:rPr>
          <w:rFonts w:ascii="ＭＳ 明朝" w:eastAsia="ＭＳ 明朝" w:hAnsi="ＭＳ 明朝"/>
          <w:b/>
          <w:bCs/>
          <w:szCs w:val="21"/>
        </w:rPr>
      </w:pPr>
    </w:p>
    <w:p w14:paraId="691DC020" w14:textId="1F24A877" w:rsidR="003F0200" w:rsidRPr="00764EFD" w:rsidRDefault="003F0200" w:rsidP="003F0200">
      <w:pPr>
        <w:rPr>
          <w:rFonts w:ascii="ＭＳ 明朝" w:eastAsia="ＭＳ 明朝" w:hAnsi="ＭＳ 明朝"/>
          <w:b/>
          <w:bCs/>
          <w:szCs w:val="21"/>
        </w:rPr>
      </w:pPr>
      <w:r w:rsidRPr="00764EFD">
        <w:rPr>
          <w:rFonts w:ascii="ＭＳ 明朝" w:eastAsia="ＭＳ 明朝" w:hAnsi="ＭＳ 明朝" w:hint="eastAsia"/>
          <w:b/>
          <w:bCs/>
          <w:szCs w:val="21"/>
        </w:rPr>
        <w:t>&lt;</w:t>
      </w:r>
      <w:r w:rsidR="002D470B" w:rsidRPr="00764EFD">
        <w:rPr>
          <w:rFonts w:ascii="ＭＳ 明朝" w:eastAsia="ＭＳ 明朝" w:hAnsi="ＭＳ 明朝" w:hint="eastAsia"/>
          <w:b/>
          <w:bCs/>
          <w:szCs w:val="21"/>
        </w:rPr>
        <w:t>在宅対応に係る体制</w:t>
      </w:r>
      <w:r w:rsidRPr="00764EFD">
        <w:rPr>
          <w:rFonts w:ascii="ＭＳ 明朝" w:eastAsia="ＭＳ 明朝" w:hAnsi="ＭＳ 明朝" w:hint="eastAsia"/>
          <w:b/>
          <w:bCs/>
          <w:szCs w:val="21"/>
        </w:rPr>
        <w:t>&gt;</w:t>
      </w:r>
    </w:p>
    <w:p w14:paraId="70716B03" w14:textId="4D60C50B" w:rsidR="002D470B" w:rsidRPr="00764EFD" w:rsidRDefault="005A723E" w:rsidP="002D470B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在宅訪問の実施可否</w:t>
      </w:r>
    </w:p>
    <w:p w14:paraId="2ECF0D95" w14:textId="77777777" w:rsidR="00EB1596" w:rsidRDefault="00EB1596" w:rsidP="00EB1596">
      <w:pPr>
        <w:pStyle w:val="a4"/>
        <w:ind w:leftChars="0" w:left="570"/>
        <w:rPr>
          <w:rFonts w:ascii="ＭＳ 明朝" w:eastAsia="ＭＳ 明朝" w:hAnsi="ＭＳ 明朝"/>
          <w:szCs w:val="21"/>
        </w:rPr>
      </w:pPr>
      <w:bookmarkStart w:id="0" w:name="_Hlk164413639"/>
      <w:r w:rsidRPr="00764EFD">
        <w:rPr>
          <w:rFonts w:ascii="ＭＳ 明朝" w:eastAsia="ＭＳ 明朝" w:hAnsi="ＭＳ 明朝" w:hint="eastAsia"/>
          <w:szCs w:val="21"/>
        </w:rPr>
        <w:t xml:space="preserve">　　対応可　　　・　　　対応不可</w:t>
      </w:r>
    </w:p>
    <w:p w14:paraId="301EE0CC" w14:textId="2A8E288F" w:rsidR="00E3336B" w:rsidRDefault="00E3336B" w:rsidP="00EB1596">
      <w:pPr>
        <w:pStyle w:val="a4"/>
        <w:ind w:leftChars="0" w:left="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764EFD">
        <w:rPr>
          <w:rFonts w:ascii="ＭＳ 明朝" w:eastAsia="ＭＳ 明朝" w:hAnsi="ＭＳ 明朝" w:hint="eastAsia"/>
          <w:szCs w:val="21"/>
        </w:rPr>
        <w:t>↓</w:t>
      </w:r>
    </w:p>
    <w:p w14:paraId="41B8D0C8" w14:textId="6F2930F4" w:rsidR="00E3336B" w:rsidRPr="00154877" w:rsidRDefault="005810F4" w:rsidP="00154877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154877">
        <w:rPr>
          <w:rFonts w:ascii="ＭＳ 明朝" w:eastAsia="ＭＳ 明朝" w:hAnsi="ＭＳ 明朝" w:hint="eastAsia"/>
          <w:szCs w:val="21"/>
        </w:rPr>
        <w:t>在宅患者に対応可能な時間帯</w:t>
      </w:r>
    </w:p>
    <w:tbl>
      <w:tblPr>
        <w:tblStyle w:val="a3"/>
        <w:tblW w:w="0" w:type="auto"/>
        <w:tblInd w:w="570" w:type="dxa"/>
        <w:tblLook w:val="04A0" w:firstRow="1" w:lastRow="0" w:firstColumn="1" w:lastColumn="0" w:noHBand="0" w:noVBand="1"/>
      </w:tblPr>
      <w:tblGrid>
        <w:gridCol w:w="1126"/>
        <w:gridCol w:w="6798"/>
      </w:tblGrid>
      <w:tr w:rsidR="000B39A9" w14:paraId="083282DF" w14:textId="77777777" w:rsidTr="00154877">
        <w:tc>
          <w:tcPr>
            <w:tcW w:w="1126" w:type="dxa"/>
          </w:tcPr>
          <w:p w14:paraId="5F14300E" w14:textId="68307BEB" w:rsidR="000B39A9" w:rsidRDefault="00A9688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月曜日</w:t>
            </w:r>
          </w:p>
        </w:tc>
        <w:tc>
          <w:tcPr>
            <w:tcW w:w="6798" w:type="dxa"/>
          </w:tcPr>
          <w:p w14:paraId="248472BD" w14:textId="77EA9409" w:rsidR="000B39A9" w:rsidRDefault="000C550A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07D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07D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007D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07D4F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="00007D4F">
              <w:rPr>
                <w:rFonts w:ascii="ＭＳ 明朝" w:eastAsia="ＭＳ 明朝" w:hAnsi="ＭＳ 明朝" w:hint="eastAsia"/>
                <w:szCs w:val="21"/>
              </w:rPr>
              <w:t>不可</w:t>
            </w:r>
          </w:p>
        </w:tc>
      </w:tr>
      <w:tr w:rsidR="00007D4F" w14:paraId="302416FA" w14:textId="77777777" w:rsidTr="00154877">
        <w:tc>
          <w:tcPr>
            <w:tcW w:w="1126" w:type="dxa"/>
          </w:tcPr>
          <w:p w14:paraId="14D3600F" w14:textId="552EB48C" w:rsidR="00007D4F" w:rsidRDefault="00007D4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火曜日</w:t>
            </w:r>
          </w:p>
        </w:tc>
        <w:tc>
          <w:tcPr>
            <w:tcW w:w="6798" w:type="dxa"/>
          </w:tcPr>
          <w:p w14:paraId="0C18D806" w14:textId="7D3E0F75" w:rsidR="00007D4F" w:rsidRDefault="00007D4F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不可</w:t>
            </w:r>
          </w:p>
        </w:tc>
      </w:tr>
      <w:tr w:rsidR="00007D4F" w14:paraId="4C4F1247" w14:textId="77777777" w:rsidTr="00154877">
        <w:tc>
          <w:tcPr>
            <w:tcW w:w="1126" w:type="dxa"/>
          </w:tcPr>
          <w:p w14:paraId="73924285" w14:textId="45E16AD8" w:rsidR="00007D4F" w:rsidRDefault="00007D4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水曜日</w:t>
            </w:r>
          </w:p>
        </w:tc>
        <w:tc>
          <w:tcPr>
            <w:tcW w:w="6798" w:type="dxa"/>
          </w:tcPr>
          <w:p w14:paraId="4D0ED004" w14:textId="50E3F4D0" w:rsidR="00007D4F" w:rsidRDefault="00007D4F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不可</w:t>
            </w:r>
          </w:p>
        </w:tc>
      </w:tr>
      <w:tr w:rsidR="00007D4F" w14:paraId="5CBA8C9E" w14:textId="77777777" w:rsidTr="00154877">
        <w:tc>
          <w:tcPr>
            <w:tcW w:w="1126" w:type="dxa"/>
          </w:tcPr>
          <w:p w14:paraId="107D0C0E" w14:textId="420D8EE8" w:rsidR="00007D4F" w:rsidRDefault="00007D4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木曜日</w:t>
            </w:r>
          </w:p>
        </w:tc>
        <w:tc>
          <w:tcPr>
            <w:tcW w:w="6798" w:type="dxa"/>
          </w:tcPr>
          <w:p w14:paraId="28443BE5" w14:textId="5433AC66" w:rsidR="00007D4F" w:rsidRDefault="00007D4F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時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>不可</w:t>
            </w:r>
          </w:p>
        </w:tc>
      </w:tr>
      <w:tr w:rsidR="00007D4F" w14:paraId="7464699C" w14:textId="77777777" w:rsidTr="00154877">
        <w:tc>
          <w:tcPr>
            <w:tcW w:w="1126" w:type="dxa"/>
          </w:tcPr>
          <w:p w14:paraId="7BB16DB9" w14:textId="5DB11765" w:rsidR="00007D4F" w:rsidRDefault="00007D4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金曜日</w:t>
            </w:r>
          </w:p>
        </w:tc>
        <w:tc>
          <w:tcPr>
            <w:tcW w:w="6798" w:type="dxa"/>
          </w:tcPr>
          <w:p w14:paraId="60CB5ABA" w14:textId="5D69A0EA" w:rsidR="00007D4F" w:rsidRDefault="00007D4F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>不可</w:t>
            </w:r>
          </w:p>
        </w:tc>
      </w:tr>
      <w:tr w:rsidR="00007D4F" w14:paraId="34769787" w14:textId="77777777" w:rsidTr="00154877">
        <w:tc>
          <w:tcPr>
            <w:tcW w:w="1126" w:type="dxa"/>
          </w:tcPr>
          <w:p w14:paraId="4B346FEB" w14:textId="70D5CB5F" w:rsidR="00007D4F" w:rsidRDefault="00007D4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土曜日</w:t>
            </w:r>
          </w:p>
        </w:tc>
        <w:tc>
          <w:tcPr>
            <w:tcW w:w="6798" w:type="dxa"/>
          </w:tcPr>
          <w:p w14:paraId="35B67A17" w14:textId="384F255F" w:rsidR="00007D4F" w:rsidRDefault="00007D4F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>不可</w:t>
            </w:r>
          </w:p>
        </w:tc>
      </w:tr>
      <w:tr w:rsidR="00007D4F" w14:paraId="1DC38088" w14:textId="77777777" w:rsidTr="00154877">
        <w:tc>
          <w:tcPr>
            <w:tcW w:w="1126" w:type="dxa"/>
          </w:tcPr>
          <w:p w14:paraId="449FE159" w14:textId="4FD42501" w:rsidR="00007D4F" w:rsidRDefault="00007D4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日曜日</w:t>
            </w:r>
          </w:p>
        </w:tc>
        <w:tc>
          <w:tcPr>
            <w:tcW w:w="6798" w:type="dxa"/>
          </w:tcPr>
          <w:p w14:paraId="4494DBDD" w14:textId="4F598AB9" w:rsidR="00007D4F" w:rsidRDefault="00007D4F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不可</w:t>
            </w:r>
          </w:p>
        </w:tc>
      </w:tr>
      <w:tr w:rsidR="00007D4F" w14:paraId="0210FBE6" w14:textId="77777777" w:rsidTr="00154877">
        <w:tc>
          <w:tcPr>
            <w:tcW w:w="1126" w:type="dxa"/>
          </w:tcPr>
          <w:p w14:paraId="5CEA4138" w14:textId="2852830E" w:rsidR="00007D4F" w:rsidRDefault="00007D4F" w:rsidP="00154877">
            <w:pPr>
              <w:pStyle w:val="a4"/>
              <w:ind w:leftChars="0" w:left="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祝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798" w:type="dxa"/>
          </w:tcPr>
          <w:p w14:paraId="21D4F6E9" w14:textId="392BB38C" w:rsidR="00007D4F" w:rsidRDefault="00007D4F" w:rsidP="00154877">
            <w:pPr>
              <w:pStyle w:val="a4"/>
              <w:ind w:leftChars="0" w:left="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可（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　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時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4D56F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54877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不可</w:t>
            </w:r>
          </w:p>
        </w:tc>
      </w:tr>
    </w:tbl>
    <w:p w14:paraId="140E1B45" w14:textId="77777777" w:rsidR="00E3336B" w:rsidRDefault="00E3336B" w:rsidP="00EB1596">
      <w:pPr>
        <w:pStyle w:val="a4"/>
        <w:ind w:leftChars="0" w:left="570"/>
        <w:rPr>
          <w:rFonts w:ascii="ＭＳ 明朝" w:eastAsia="ＭＳ 明朝" w:hAnsi="ＭＳ 明朝"/>
          <w:szCs w:val="21"/>
        </w:rPr>
      </w:pPr>
    </w:p>
    <w:bookmarkEnd w:id="0"/>
    <w:p w14:paraId="49BAE786" w14:textId="77777777" w:rsidR="005A723E" w:rsidRPr="00764EFD" w:rsidRDefault="005A723E" w:rsidP="009811D5">
      <w:pPr>
        <w:snapToGrid w:val="0"/>
        <w:spacing w:line="120" w:lineRule="auto"/>
        <w:rPr>
          <w:rFonts w:ascii="ＭＳ 明朝" w:eastAsia="ＭＳ 明朝" w:hAnsi="ＭＳ 明朝"/>
          <w:szCs w:val="21"/>
        </w:rPr>
      </w:pPr>
    </w:p>
    <w:p w14:paraId="2CB320D6" w14:textId="16F2C759" w:rsidR="005A723E" w:rsidRPr="00A52F00" w:rsidRDefault="00A52F00" w:rsidP="00A52F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③　</w:t>
      </w:r>
      <w:r w:rsidR="004B2280" w:rsidRPr="00A52F00">
        <w:rPr>
          <w:rFonts w:ascii="ＭＳ 明朝" w:eastAsia="ＭＳ 明朝" w:hAnsi="ＭＳ 明朝" w:hint="eastAsia"/>
          <w:szCs w:val="21"/>
        </w:rPr>
        <w:t>医療用麻薬（注射剤を含む）</w:t>
      </w:r>
      <w:r w:rsidR="008D2749" w:rsidRPr="00A52F00">
        <w:rPr>
          <w:rFonts w:ascii="ＭＳ 明朝" w:eastAsia="ＭＳ 明朝" w:hAnsi="ＭＳ 明朝" w:hint="eastAsia"/>
          <w:szCs w:val="21"/>
        </w:rPr>
        <w:t>の対応可否</w:t>
      </w:r>
    </w:p>
    <w:p w14:paraId="4D570159" w14:textId="1DDB8CF3" w:rsidR="00266914" w:rsidRPr="00764EFD" w:rsidRDefault="00266914" w:rsidP="00266914">
      <w:pPr>
        <w:pStyle w:val="a4"/>
        <w:ind w:leftChars="0" w:left="570" w:firstLineChars="100" w:firstLine="21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対応可　　　・　　　対応不可</w:t>
      </w:r>
    </w:p>
    <w:p w14:paraId="5441DFB1" w14:textId="77777777" w:rsidR="00266914" w:rsidRPr="00764EFD" w:rsidRDefault="00266914" w:rsidP="00266914">
      <w:pPr>
        <w:rPr>
          <w:rFonts w:ascii="ＭＳ 明朝" w:eastAsia="ＭＳ 明朝" w:hAnsi="ＭＳ 明朝"/>
          <w:szCs w:val="21"/>
        </w:rPr>
      </w:pPr>
    </w:p>
    <w:p w14:paraId="6C194B6C" w14:textId="66FE2EED" w:rsidR="008D2749" w:rsidRPr="00A52F00" w:rsidRDefault="00A52F00" w:rsidP="00A52F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④　</w:t>
      </w:r>
      <w:r w:rsidR="0095199A" w:rsidRPr="00A52F00">
        <w:rPr>
          <w:rFonts w:ascii="ＭＳ 明朝" w:eastAsia="ＭＳ 明朝" w:hAnsi="ＭＳ 明朝" w:hint="eastAsia"/>
          <w:szCs w:val="21"/>
        </w:rPr>
        <w:t>医療材料・衛生材料の取り扱い</w:t>
      </w:r>
    </w:p>
    <w:p w14:paraId="21031013" w14:textId="78F8A47A" w:rsidR="002405F5" w:rsidRPr="00764EFD" w:rsidRDefault="002405F5" w:rsidP="002405F5">
      <w:pPr>
        <w:pStyle w:val="a4"/>
        <w:ind w:leftChars="0" w:left="570" w:firstLineChars="100" w:firstLine="21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あり　　　・　　　　なし</w:t>
      </w:r>
    </w:p>
    <w:p w14:paraId="22652CEB" w14:textId="77777777" w:rsidR="002405F5" w:rsidRDefault="002405F5" w:rsidP="002405F5">
      <w:pPr>
        <w:rPr>
          <w:rFonts w:ascii="ＭＳ 明朝" w:eastAsia="ＭＳ 明朝" w:hAnsi="ＭＳ 明朝"/>
          <w:szCs w:val="21"/>
        </w:rPr>
      </w:pPr>
    </w:p>
    <w:p w14:paraId="1381670D" w14:textId="77777777" w:rsidR="008B2312" w:rsidRPr="00764EFD" w:rsidRDefault="008B2312" w:rsidP="002405F5">
      <w:pPr>
        <w:rPr>
          <w:rFonts w:ascii="ＭＳ 明朝" w:eastAsia="ＭＳ 明朝" w:hAnsi="ＭＳ 明朝"/>
          <w:szCs w:val="21"/>
        </w:rPr>
      </w:pPr>
    </w:p>
    <w:p w14:paraId="0A8EAC03" w14:textId="0F013E31" w:rsidR="002405F5" w:rsidRPr="00A52F00" w:rsidRDefault="00A52F00" w:rsidP="00A52F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⑤　</w:t>
      </w:r>
      <w:r w:rsidR="00C413C8" w:rsidRPr="00A52F00">
        <w:rPr>
          <w:rFonts w:ascii="ＭＳ 明朝" w:eastAsia="ＭＳ 明朝" w:hAnsi="ＭＳ 明朝" w:hint="eastAsia"/>
          <w:szCs w:val="21"/>
        </w:rPr>
        <w:t>高度管理医療機器の取り扱い</w:t>
      </w:r>
    </w:p>
    <w:p w14:paraId="49AF1BF9" w14:textId="77777777" w:rsidR="00C413C8" w:rsidRDefault="00C413C8" w:rsidP="00C413C8">
      <w:pPr>
        <w:pStyle w:val="a4"/>
        <w:ind w:leftChars="0" w:left="570" w:firstLineChars="100" w:firstLine="21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あり　　　・　　　　なし</w:t>
      </w:r>
    </w:p>
    <w:p w14:paraId="508FAD9A" w14:textId="77777777" w:rsidR="008B2312" w:rsidRPr="00764EFD" w:rsidRDefault="008B2312" w:rsidP="00C413C8">
      <w:pPr>
        <w:pStyle w:val="a4"/>
        <w:ind w:leftChars="0" w:left="570" w:firstLineChars="100" w:firstLine="210"/>
        <w:rPr>
          <w:rFonts w:ascii="ＭＳ 明朝" w:eastAsia="ＭＳ 明朝" w:hAnsi="ＭＳ 明朝"/>
          <w:szCs w:val="21"/>
        </w:rPr>
      </w:pPr>
    </w:p>
    <w:p w14:paraId="239B29D9" w14:textId="43B23B14" w:rsidR="00C413C8" w:rsidRPr="00A52F00" w:rsidRDefault="00A52F00" w:rsidP="00A52F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⑥　</w:t>
      </w:r>
      <w:r w:rsidR="0080518E" w:rsidRPr="00A52F00">
        <w:rPr>
          <w:rFonts w:ascii="ＭＳ 明朝" w:eastAsia="ＭＳ 明朝" w:hAnsi="ＭＳ 明朝" w:hint="eastAsia"/>
          <w:szCs w:val="21"/>
        </w:rPr>
        <w:t>無菌製剤処理</w:t>
      </w:r>
      <w:r w:rsidR="00CA5C55" w:rsidRPr="00A52F00">
        <w:rPr>
          <w:rFonts w:ascii="ＭＳ 明朝" w:eastAsia="ＭＳ 明朝" w:hAnsi="ＭＳ 明朝" w:hint="eastAsia"/>
          <w:szCs w:val="21"/>
        </w:rPr>
        <w:t>の対応可否</w:t>
      </w:r>
    </w:p>
    <w:p w14:paraId="78E3DB70" w14:textId="7ED46127" w:rsidR="00CA5C55" w:rsidRPr="00764EFD" w:rsidRDefault="00CA5C55" w:rsidP="00CA5C55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対応可（自局）　　　・　　　対応可（共同利用）　　　・　　　対応不可</w:t>
      </w:r>
    </w:p>
    <w:p w14:paraId="7B3852FC" w14:textId="77777777" w:rsidR="00C413C8" w:rsidRPr="00764EFD" w:rsidRDefault="00C413C8" w:rsidP="00C413C8">
      <w:pPr>
        <w:ind w:left="210"/>
        <w:rPr>
          <w:rFonts w:ascii="ＭＳ 明朝" w:eastAsia="ＭＳ 明朝" w:hAnsi="ＭＳ 明朝"/>
          <w:szCs w:val="21"/>
        </w:rPr>
      </w:pPr>
    </w:p>
    <w:p w14:paraId="78FF77B9" w14:textId="65D0D675" w:rsidR="00917D89" w:rsidRPr="00A52F00" w:rsidRDefault="00A52F00" w:rsidP="00A52F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⑦　</w:t>
      </w:r>
      <w:r w:rsidR="00917D89" w:rsidRPr="00A52F00">
        <w:rPr>
          <w:rFonts w:ascii="ＭＳ 明朝" w:eastAsia="ＭＳ 明朝" w:hAnsi="ＭＳ 明朝" w:hint="eastAsia"/>
          <w:szCs w:val="21"/>
        </w:rPr>
        <w:t>中心静脈栄養の対応可否</w:t>
      </w:r>
    </w:p>
    <w:p w14:paraId="16C2563A" w14:textId="77777777" w:rsidR="00917D89" w:rsidRPr="00764EFD" w:rsidRDefault="00917D89" w:rsidP="00917D89">
      <w:pPr>
        <w:pStyle w:val="a4"/>
        <w:ind w:leftChars="0" w:left="57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　対応可　　　・　　　対応不可</w:t>
      </w:r>
    </w:p>
    <w:p w14:paraId="4EFC88D7" w14:textId="610EDBD0" w:rsidR="00917D89" w:rsidRPr="00764EFD" w:rsidRDefault="00917D89" w:rsidP="00917D89">
      <w:pPr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</w:t>
      </w:r>
    </w:p>
    <w:p w14:paraId="17E2BA8B" w14:textId="12BD23C4" w:rsidR="00917D89" w:rsidRPr="00A52F00" w:rsidRDefault="00A52F00" w:rsidP="00A52F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⑧　</w:t>
      </w:r>
      <w:r w:rsidR="004245E6" w:rsidRPr="00A52F00">
        <w:rPr>
          <w:rFonts w:ascii="ＭＳ 明朝" w:eastAsia="ＭＳ 明朝" w:hAnsi="ＭＳ 明朝" w:hint="eastAsia"/>
          <w:szCs w:val="21"/>
        </w:rPr>
        <w:t>医療用麻薬の持続注射療法</w:t>
      </w:r>
      <w:r w:rsidR="00581D9A" w:rsidRPr="00A52F00">
        <w:rPr>
          <w:rFonts w:ascii="ＭＳ 明朝" w:eastAsia="ＭＳ 明朝" w:hAnsi="ＭＳ 明朝" w:hint="eastAsia"/>
          <w:szCs w:val="21"/>
        </w:rPr>
        <w:t>の対応可否</w:t>
      </w:r>
    </w:p>
    <w:p w14:paraId="2B596591" w14:textId="1F9A3FBF" w:rsidR="00581D9A" w:rsidRPr="00764EFD" w:rsidRDefault="00581D9A" w:rsidP="00581D9A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対応可　　　・　　　対応不可</w:t>
      </w:r>
    </w:p>
    <w:p w14:paraId="6ADCB1AF" w14:textId="77777777" w:rsidR="00581D9A" w:rsidRPr="00764EFD" w:rsidRDefault="00581D9A" w:rsidP="00581D9A">
      <w:pPr>
        <w:rPr>
          <w:rFonts w:ascii="ＭＳ 明朝" w:eastAsia="ＭＳ 明朝" w:hAnsi="ＭＳ 明朝"/>
          <w:szCs w:val="21"/>
        </w:rPr>
      </w:pPr>
    </w:p>
    <w:p w14:paraId="52435E69" w14:textId="1F98DFF1" w:rsidR="00581D9A" w:rsidRPr="00D0385B" w:rsidRDefault="00D0385B" w:rsidP="00D0385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⑨　</w:t>
      </w:r>
      <w:r w:rsidR="00904F1A" w:rsidRPr="00D0385B">
        <w:rPr>
          <w:rFonts w:ascii="ＭＳ 明朝" w:eastAsia="ＭＳ 明朝" w:hAnsi="ＭＳ 明朝" w:hint="eastAsia"/>
          <w:szCs w:val="21"/>
        </w:rPr>
        <w:t>小児在宅の対応可否</w:t>
      </w:r>
    </w:p>
    <w:p w14:paraId="2F0A260E" w14:textId="77777777" w:rsidR="00904F1A" w:rsidRDefault="00904F1A" w:rsidP="00904F1A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対応可　　　・　　　対応不可</w:t>
      </w:r>
    </w:p>
    <w:p w14:paraId="47D8BDF2" w14:textId="77777777" w:rsidR="00D0385B" w:rsidRDefault="00D0385B" w:rsidP="00904F1A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</w:p>
    <w:p w14:paraId="38912E6E" w14:textId="77777777" w:rsidR="00D0385B" w:rsidRDefault="00D0385B" w:rsidP="00904F1A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</w:p>
    <w:p w14:paraId="0D4244B9" w14:textId="5E014F29" w:rsidR="00EA7350" w:rsidRPr="00764EFD" w:rsidRDefault="00EA7350" w:rsidP="00EA7350">
      <w:pPr>
        <w:rPr>
          <w:rFonts w:ascii="ＭＳ 明朝" w:eastAsia="ＭＳ 明朝" w:hAnsi="ＭＳ 明朝"/>
          <w:b/>
          <w:bCs/>
          <w:szCs w:val="21"/>
        </w:rPr>
      </w:pPr>
      <w:r w:rsidRPr="00764EFD">
        <w:rPr>
          <w:rFonts w:ascii="ＭＳ 明朝" w:eastAsia="ＭＳ 明朝" w:hAnsi="ＭＳ 明朝" w:hint="eastAsia"/>
          <w:b/>
          <w:bCs/>
          <w:szCs w:val="21"/>
        </w:rPr>
        <w:t>&lt;</w:t>
      </w:r>
      <w:r w:rsidR="00877913">
        <w:rPr>
          <w:rFonts w:ascii="ＭＳ 明朝" w:eastAsia="ＭＳ 明朝" w:hAnsi="ＭＳ 明朝" w:hint="eastAsia"/>
          <w:b/>
          <w:bCs/>
          <w:szCs w:val="21"/>
        </w:rPr>
        <w:t>その他の薬局機能</w:t>
      </w:r>
      <w:r w:rsidRPr="00764EFD">
        <w:rPr>
          <w:rFonts w:ascii="ＭＳ 明朝" w:eastAsia="ＭＳ 明朝" w:hAnsi="ＭＳ 明朝" w:hint="eastAsia"/>
          <w:b/>
          <w:bCs/>
          <w:szCs w:val="21"/>
        </w:rPr>
        <w:t>&gt;</w:t>
      </w:r>
    </w:p>
    <w:p w14:paraId="6DC73CBF" w14:textId="57BCD5F5" w:rsidR="00904F1A" w:rsidRPr="00764EFD" w:rsidRDefault="00EF1A1A" w:rsidP="008F2176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第二種協定指定</w:t>
      </w:r>
      <w:r w:rsidR="007019DE" w:rsidRPr="00764EFD">
        <w:rPr>
          <w:rFonts w:ascii="ＭＳ 明朝" w:eastAsia="ＭＳ 明朝" w:hAnsi="ＭＳ 明朝" w:hint="eastAsia"/>
          <w:szCs w:val="21"/>
        </w:rPr>
        <w:t>医療機関の指定</w:t>
      </w:r>
    </w:p>
    <w:p w14:paraId="2C73D0BA" w14:textId="721B3D7E" w:rsidR="007019DE" w:rsidRPr="00764EFD" w:rsidRDefault="007019DE" w:rsidP="007019DE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あり　　　・　　　　なし</w:t>
      </w:r>
    </w:p>
    <w:p w14:paraId="670EF0C6" w14:textId="77777777" w:rsidR="007019DE" w:rsidRPr="00764EFD" w:rsidRDefault="007019DE" w:rsidP="007019DE">
      <w:pPr>
        <w:rPr>
          <w:rFonts w:ascii="ＭＳ 明朝" w:eastAsia="ＭＳ 明朝" w:hAnsi="ＭＳ 明朝"/>
          <w:szCs w:val="21"/>
        </w:rPr>
      </w:pPr>
    </w:p>
    <w:p w14:paraId="7553AFB9" w14:textId="2BA8444A" w:rsidR="007019DE" w:rsidRPr="00764EFD" w:rsidRDefault="007B0591" w:rsidP="007019DE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オンライン服薬指導の実施可否</w:t>
      </w:r>
    </w:p>
    <w:p w14:paraId="6FE93432" w14:textId="77777777" w:rsidR="00F14D47" w:rsidRPr="00764EFD" w:rsidRDefault="00F14D47" w:rsidP="00F14D47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対応可　　　・　　　対応不可</w:t>
      </w:r>
    </w:p>
    <w:p w14:paraId="4D57B497" w14:textId="77777777" w:rsidR="00F14D47" w:rsidRPr="00764EFD" w:rsidRDefault="00F14D47" w:rsidP="00F14D47">
      <w:pPr>
        <w:rPr>
          <w:rFonts w:ascii="ＭＳ 明朝" w:eastAsia="ＭＳ 明朝" w:hAnsi="ＭＳ 明朝"/>
          <w:szCs w:val="21"/>
        </w:rPr>
      </w:pPr>
    </w:p>
    <w:p w14:paraId="5B4D537C" w14:textId="197C38DE" w:rsidR="00F81E1F" w:rsidRPr="00764EFD" w:rsidRDefault="00F14D47" w:rsidP="00F81E1F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要指導医薬品・一般用医薬品</w:t>
      </w:r>
      <w:r w:rsidR="00856DF5" w:rsidRPr="00764EFD">
        <w:rPr>
          <w:rFonts w:ascii="ＭＳ 明朝" w:eastAsia="ＭＳ 明朝" w:hAnsi="ＭＳ 明朝" w:hint="eastAsia"/>
          <w:szCs w:val="21"/>
        </w:rPr>
        <w:t>（品目数）</w:t>
      </w:r>
      <w:r w:rsidR="00A67BD3" w:rsidRPr="00764EFD">
        <w:rPr>
          <w:rFonts w:ascii="ＭＳ 明朝" w:eastAsia="ＭＳ 明朝" w:hAnsi="ＭＳ 明朝" w:hint="eastAsia"/>
          <w:szCs w:val="21"/>
        </w:rPr>
        <w:t xml:space="preserve">　　　　　　　　　　品目</w:t>
      </w:r>
    </w:p>
    <w:p w14:paraId="503D8D39" w14:textId="35122A31" w:rsidR="00F81E1F" w:rsidRPr="00764EFD" w:rsidRDefault="00F81E1F" w:rsidP="00856DF5">
      <w:pPr>
        <w:pStyle w:val="a4"/>
        <w:ind w:leftChars="0" w:left="57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E0500" wp14:editId="5715276D">
                <wp:simplePos x="0" y="0"/>
                <wp:positionH relativeFrom="margin">
                  <wp:posOffset>2887028</wp:posOffset>
                </wp:positionH>
                <wp:positionV relativeFrom="paragraph">
                  <wp:posOffset>8255</wp:posOffset>
                </wp:positionV>
                <wp:extent cx="1600200" cy="18733"/>
                <wp:effectExtent l="0" t="0" r="19050" b="19685"/>
                <wp:wrapNone/>
                <wp:docPr id="4598276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87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A6BB2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35pt,.65pt" to="353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3503D37" w14:textId="1F2A4E7F" w:rsidR="00856DF5" w:rsidRPr="00764EFD" w:rsidRDefault="00856DF5" w:rsidP="00856DF5">
      <w:pPr>
        <w:pStyle w:val="a4"/>
        <w:ind w:leftChars="0" w:left="570"/>
        <w:rPr>
          <w:rFonts w:ascii="ＭＳ 明朝" w:eastAsia="ＭＳ 明朝" w:hAnsi="ＭＳ 明朝"/>
          <w:szCs w:val="21"/>
        </w:rPr>
      </w:pPr>
    </w:p>
    <w:p w14:paraId="3C760E45" w14:textId="6E196587" w:rsidR="007B0591" w:rsidRPr="00764EFD" w:rsidRDefault="005A1EA9" w:rsidP="00A67BD3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新型コロナウイルス</w:t>
      </w:r>
      <w:r w:rsidR="00F81E1F" w:rsidRPr="00764EFD">
        <w:rPr>
          <w:rFonts w:ascii="ＭＳ 明朝" w:eastAsia="ＭＳ 明朝" w:hAnsi="ＭＳ 明朝" w:hint="eastAsia"/>
          <w:szCs w:val="21"/>
        </w:rPr>
        <w:t>抗原定性検査キット</w:t>
      </w:r>
      <w:r w:rsidR="00D33BEA" w:rsidRPr="00764EFD">
        <w:rPr>
          <w:rFonts w:ascii="ＭＳ 明朝" w:eastAsia="ＭＳ 明朝" w:hAnsi="ＭＳ 明朝" w:hint="eastAsia"/>
          <w:szCs w:val="21"/>
        </w:rPr>
        <w:t>の取り扱い</w:t>
      </w:r>
    </w:p>
    <w:p w14:paraId="70C26630" w14:textId="55C7C597" w:rsidR="00D33BEA" w:rsidRPr="00764EFD" w:rsidRDefault="00D33BEA" w:rsidP="00D33BEA">
      <w:pPr>
        <w:pStyle w:val="a4"/>
        <w:ind w:leftChars="0" w:left="57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（</w:t>
      </w:r>
      <w:r w:rsidR="00BA4BEC" w:rsidRPr="00764EFD">
        <w:rPr>
          <w:rFonts w:ascii="ＭＳ 明朝" w:eastAsia="ＭＳ 明朝" w:hAnsi="ＭＳ 明朝" w:hint="eastAsia"/>
          <w:szCs w:val="21"/>
        </w:rPr>
        <w:t>新型コロナウイルス・インフルエンザウイルス同時検査キットを含む）</w:t>
      </w:r>
    </w:p>
    <w:p w14:paraId="6BABB090" w14:textId="77777777" w:rsidR="00986A67" w:rsidRPr="00764EFD" w:rsidRDefault="00986A67" w:rsidP="00986A67">
      <w:pPr>
        <w:pStyle w:val="a4"/>
        <w:ind w:leftChars="0" w:left="570" w:firstLineChars="100" w:firstLine="21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あり　　　・　　　　なし</w:t>
      </w:r>
    </w:p>
    <w:p w14:paraId="784AAE07" w14:textId="77777777" w:rsidR="00986A67" w:rsidRPr="00764EFD" w:rsidRDefault="00986A67" w:rsidP="00986A67">
      <w:pPr>
        <w:rPr>
          <w:rFonts w:ascii="ＭＳ 明朝" w:eastAsia="ＭＳ 明朝" w:hAnsi="ＭＳ 明朝"/>
          <w:szCs w:val="21"/>
        </w:rPr>
      </w:pPr>
    </w:p>
    <w:p w14:paraId="1E19ADC5" w14:textId="2482DB9A" w:rsidR="00986A67" w:rsidRPr="00764EFD" w:rsidRDefault="00595D8E" w:rsidP="00986A67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緊急避妊薬の取り扱い</w:t>
      </w:r>
    </w:p>
    <w:p w14:paraId="7FEE2A8D" w14:textId="6EE35111" w:rsidR="00AE02E7" w:rsidRPr="00764EFD" w:rsidRDefault="00AE02E7" w:rsidP="00AE02E7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あり　　　・　　　　なし</w:t>
      </w:r>
    </w:p>
    <w:p w14:paraId="0CBA7F10" w14:textId="77777777" w:rsidR="00AE02E7" w:rsidRPr="00764EFD" w:rsidRDefault="00AE02E7" w:rsidP="00AE02E7">
      <w:pPr>
        <w:rPr>
          <w:rFonts w:ascii="ＭＳ 明朝" w:eastAsia="ＭＳ 明朝" w:hAnsi="ＭＳ 明朝"/>
          <w:szCs w:val="21"/>
        </w:rPr>
      </w:pPr>
    </w:p>
    <w:p w14:paraId="7EEFD9C9" w14:textId="12694BF7" w:rsidR="00AE02E7" w:rsidRPr="00764EFD" w:rsidRDefault="00D111C3" w:rsidP="00AE02E7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オンライン診療に伴う緊急避妊薬の調剤</w:t>
      </w:r>
    </w:p>
    <w:p w14:paraId="047E53BD" w14:textId="77777777" w:rsidR="00D111C3" w:rsidRPr="00764EFD" w:rsidRDefault="00D111C3" w:rsidP="00D111C3">
      <w:pPr>
        <w:pStyle w:val="a4"/>
        <w:ind w:leftChars="0" w:left="570" w:firstLineChars="200" w:firstLine="42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>対応可　　　・　　　対応不可</w:t>
      </w:r>
    </w:p>
    <w:p w14:paraId="74916231" w14:textId="77777777" w:rsidR="00595D8E" w:rsidRPr="00764EFD" w:rsidRDefault="00595D8E" w:rsidP="00595D8E">
      <w:pPr>
        <w:pStyle w:val="a4"/>
        <w:ind w:leftChars="0" w:left="570"/>
        <w:rPr>
          <w:rFonts w:ascii="ＭＳ 明朝" w:eastAsia="ＭＳ 明朝" w:hAnsi="ＭＳ 明朝"/>
          <w:szCs w:val="21"/>
        </w:rPr>
      </w:pPr>
    </w:p>
    <w:p w14:paraId="42FE2F92" w14:textId="4AADE5A9" w:rsidR="007019DE" w:rsidRDefault="007118F8" w:rsidP="007019DE">
      <w:pPr>
        <w:pStyle w:val="a4"/>
        <w:ind w:leftChars="0" w:left="570"/>
        <w:rPr>
          <w:rFonts w:ascii="ＭＳ 明朝" w:eastAsia="ＭＳ 明朝" w:hAnsi="ＭＳ 明朝"/>
          <w:szCs w:val="21"/>
        </w:rPr>
      </w:pPr>
      <w:r w:rsidRPr="00764EF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以上</w:t>
      </w:r>
    </w:p>
    <w:sectPr w:rsidR="007019DE" w:rsidSect="00996A2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40D4"/>
    <w:multiLevelType w:val="hybridMultilevel"/>
    <w:tmpl w:val="02E67514"/>
    <w:lvl w:ilvl="0" w:tplc="157C88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44143D2"/>
    <w:multiLevelType w:val="hybridMultilevel"/>
    <w:tmpl w:val="0D3AD5C6"/>
    <w:lvl w:ilvl="0" w:tplc="5770D708">
      <w:start w:val="6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49A2BD9"/>
    <w:multiLevelType w:val="hybridMultilevel"/>
    <w:tmpl w:val="25F0EF6A"/>
    <w:lvl w:ilvl="0" w:tplc="7570C3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EF62A47"/>
    <w:multiLevelType w:val="hybridMultilevel"/>
    <w:tmpl w:val="4BBA7A0C"/>
    <w:lvl w:ilvl="0" w:tplc="A4BE7B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1DD7B77"/>
    <w:multiLevelType w:val="hybridMultilevel"/>
    <w:tmpl w:val="AEC66CA8"/>
    <w:lvl w:ilvl="0" w:tplc="0EA89F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08746523">
    <w:abstractNumId w:val="3"/>
  </w:num>
  <w:num w:numId="2" w16cid:durableId="1791196269">
    <w:abstractNumId w:val="2"/>
  </w:num>
  <w:num w:numId="3" w16cid:durableId="1053307359">
    <w:abstractNumId w:val="4"/>
  </w:num>
  <w:num w:numId="4" w16cid:durableId="636180789">
    <w:abstractNumId w:val="0"/>
  </w:num>
  <w:num w:numId="5" w16cid:durableId="36741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DB"/>
    <w:rsid w:val="00007D4F"/>
    <w:rsid w:val="0003209A"/>
    <w:rsid w:val="000351D6"/>
    <w:rsid w:val="00063BFC"/>
    <w:rsid w:val="000B39A9"/>
    <w:rsid w:val="000C550A"/>
    <w:rsid w:val="001359E2"/>
    <w:rsid w:val="00154877"/>
    <w:rsid w:val="00162607"/>
    <w:rsid w:val="001C03E9"/>
    <w:rsid w:val="00232ACE"/>
    <w:rsid w:val="00233E00"/>
    <w:rsid w:val="002405F5"/>
    <w:rsid w:val="00266914"/>
    <w:rsid w:val="002764C5"/>
    <w:rsid w:val="002A0B38"/>
    <w:rsid w:val="002D470B"/>
    <w:rsid w:val="002F59F2"/>
    <w:rsid w:val="00301B14"/>
    <w:rsid w:val="003271F7"/>
    <w:rsid w:val="00357E5E"/>
    <w:rsid w:val="003601DE"/>
    <w:rsid w:val="003744E7"/>
    <w:rsid w:val="00376474"/>
    <w:rsid w:val="003E09F1"/>
    <w:rsid w:val="003F0200"/>
    <w:rsid w:val="004173CA"/>
    <w:rsid w:val="004245E6"/>
    <w:rsid w:val="00462A1C"/>
    <w:rsid w:val="004B2280"/>
    <w:rsid w:val="004D56FA"/>
    <w:rsid w:val="00511B5D"/>
    <w:rsid w:val="005810F4"/>
    <w:rsid w:val="00581D9A"/>
    <w:rsid w:val="00595D8E"/>
    <w:rsid w:val="005A1EA9"/>
    <w:rsid w:val="005A723E"/>
    <w:rsid w:val="005C3AC7"/>
    <w:rsid w:val="005F536C"/>
    <w:rsid w:val="005F653E"/>
    <w:rsid w:val="00692E85"/>
    <w:rsid w:val="00695359"/>
    <w:rsid w:val="006A11E4"/>
    <w:rsid w:val="007019DE"/>
    <w:rsid w:val="007118F8"/>
    <w:rsid w:val="00724687"/>
    <w:rsid w:val="00760B4E"/>
    <w:rsid w:val="00764EFD"/>
    <w:rsid w:val="0078023A"/>
    <w:rsid w:val="007B0591"/>
    <w:rsid w:val="0080518E"/>
    <w:rsid w:val="00856880"/>
    <w:rsid w:val="00856DF5"/>
    <w:rsid w:val="00862DEC"/>
    <w:rsid w:val="00877913"/>
    <w:rsid w:val="00882EF9"/>
    <w:rsid w:val="008B11F9"/>
    <w:rsid w:val="008B2312"/>
    <w:rsid w:val="008D2749"/>
    <w:rsid w:val="008E528D"/>
    <w:rsid w:val="008F2176"/>
    <w:rsid w:val="008F2C74"/>
    <w:rsid w:val="00904F1A"/>
    <w:rsid w:val="009164BB"/>
    <w:rsid w:val="00917D89"/>
    <w:rsid w:val="00921AE6"/>
    <w:rsid w:val="0095199A"/>
    <w:rsid w:val="00962DFE"/>
    <w:rsid w:val="009811D5"/>
    <w:rsid w:val="00986A67"/>
    <w:rsid w:val="00996A2F"/>
    <w:rsid w:val="009A48A4"/>
    <w:rsid w:val="009B3168"/>
    <w:rsid w:val="00A42E5B"/>
    <w:rsid w:val="00A44BA1"/>
    <w:rsid w:val="00A52F00"/>
    <w:rsid w:val="00A56668"/>
    <w:rsid w:val="00A67BD3"/>
    <w:rsid w:val="00A9688F"/>
    <w:rsid w:val="00AD7146"/>
    <w:rsid w:val="00AE02E7"/>
    <w:rsid w:val="00B93148"/>
    <w:rsid w:val="00BA4BEC"/>
    <w:rsid w:val="00BE7E51"/>
    <w:rsid w:val="00C3411D"/>
    <w:rsid w:val="00C40CDB"/>
    <w:rsid w:val="00C413C8"/>
    <w:rsid w:val="00C42F2D"/>
    <w:rsid w:val="00C57614"/>
    <w:rsid w:val="00C81839"/>
    <w:rsid w:val="00CA5C55"/>
    <w:rsid w:val="00CB1B08"/>
    <w:rsid w:val="00D01114"/>
    <w:rsid w:val="00D0385B"/>
    <w:rsid w:val="00D111C3"/>
    <w:rsid w:val="00D33BEA"/>
    <w:rsid w:val="00D873A9"/>
    <w:rsid w:val="00DB7DE5"/>
    <w:rsid w:val="00DC16A6"/>
    <w:rsid w:val="00DD49AB"/>
    <w:rsid w:val="00DE312C"/>
    <w:rsid w:val="00DE3260"/>
    <w:rsid w:val="00E23FE0"/>
    <w:rsid w:val="00E3336B"/>
    <w:rsid w:val="00E616E7"/>
    <w:rsid w:val="00EA7350"/>
    <w:rsid w:val="00EB1596"/>
    <w:rsid w:val="00ED2E66"/>
    <w:rsid w:val="00EF1A1A"/>
    <w:rsid w:val="00EF5F7E"/>
    <w:rsid w:val="00F0381D"/>
    <w:rsid w:val="00F14D47"/>
    <w:rsid w:val="00F54FD8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02F7D"/>
  <w15:chartTrackingRefBased/>
  <w15:docId w15:val="{315D160D-0421-4EDD-910C-F4D6421E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1E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42E5B"/>
  </w:style>
  <w:style w:type="character" w:customStyle="1" w:styleId="a6">
    <w:name w:val="日付 (文字)"/>
    <w:basedOn w:val="a0"/>
    <w:link w:val="a5"/>
    <w:uiPriority w:val="99"/>
    <w:semiHidden/>
    <w:rsid w:val="00A42E5B"/>
  </w:style>
  <w:style w:type="paragraph" w:styleId="a7">
    <w:name w:val="Note Heading"/>
    <w:basedOn w:val="a"/>
    <w:next w:val="a"/>
    <w:link w:val="a8"/>
    <w:uiPriority w:val="99"/>
    <w:unhideWhenUsed/>
    <w:rsid w:val="00856880"/>
    <w:pPr>
      <w:jc w:val="center"/>
    </w:pPr>
  </w:style>
  <w:style w:type="character" w:customStyle="1" w:styleId="a8">
    <w:name w:val="記 (文字)"/>
    <w:basedOn w:val="a0"/>
    <w:link w:val="a7"/>
    <w:uiPriority w:val="99"/>
    <w:rsid w:val="00856880"/>
  </w:style>
  <w:style w:type="paragraph" w:styleId="a9">
    <w:name w:val="Closing"/>
    <w:basedOn w:val="a"/>
    <w:link w:val="aa"/>
    <w:uiPriority w:val="99"/>
    <w:unhideWhenUsed/>
    <w:rsid w:val="00856880"/>
    <w:pPr>
      <w:jc w:val="right"/>
    </w:pPr>
  </w:style>
  <w:style w:type="character" w:customStyle="1" w:styleId="aa">
    <w:name w:val="結語 (文字)"/>
    <w:basedOn w:val="a0"/>
    <w:link w:val="a9"/>
    <w:uiPriority w:val="99"/>
    <w:rsid w:val="0085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吉昭 河野</dc:creator>
  <cp:keywords/>
  <dc:description/>
  <cp:lastModifiedBy>YAKUZAISHI01</cp:lastModifiedBy>
  <cp:revision>103</cp:revision>
  <cp:lastPrinted>2024-05-01T02:27:00Z</cp:lastPrinted>
  <dcterms:created xsi:type="dcterms:W3CDTF">2024-04-19T00:11:00Z</dcterms:created>
  <dcterms:modified xsi:type="dcterms:W3CDTF">2024-05-20T03:31:00Z</dcterms:modified>
</cp:coreProperties>
</file>